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6114" w:rsidTr="009F74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114" w:rsidRDefault="00BD6114">
            <w:pPr>
              <w:pStyle w:val="ConsPlusNormal"/>
              <w:outlineLvl w:val="0"/>
            </w:pPr>
            <w:r>
              <w:t>10 июля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114" w:rsidRDefault="00BD6114">
            <w:pPr>
              <w:pStyle w:val="ConsPlusNormal"/>
              <w:jc w:val="right"/>
              <w:outlineLvl w:val="0"/>
            </w:pPr>
            <w:r>
              <w:t>N 112-уг</w:t>
            </w:r>
          </w:p>
        </w:tc>
      </w:tr>
    </w:tbl>
    <w:p w:rsidR="00BD6114" w:rsidRDefault="00BD6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Title"/>
        <w:jc w:val="center"/>
      </w:pPr>
      <w:r>
        <w:t>УКАЗ</w:t>
      </w:r>
    </w:p>
    <w:p w:rsidR="00BD6114" w:rsidRDefault="00BD6114">
      <w:pPr>
        <w:pStyle w:val="ConsPlusTitle"/>
        <w:jc w:val="center"/>
      </w:pPr>
    </w:p>
    <w:p w:rsidR="00BD6114" w:rsidRDefault="00BD6114">
      <w:pPr>
        <w:pStyle w:val="ConsPlusTitle"/>
        <w:jc w:val="center"/>
      </w:pPr>
      <w:r>
        <w:t>ГУБЕРНАТОРА ИРКУТСКОЙ ОБЛАСТИ</w:t>
      </w:r>
    </w:p>
    <w:p w:rsidR="00BD6114" w:rsidRDefault="00BD6114">
      <w:pPr>
        <w:pStyle w:val="ConsPlusTitle"/>
        <w:jc w:val="center"/>
      </w:pPr>
    </w:p>
    <w:p w:rsidR="00BD6114" w:rsidRDefault="00BD6114">
      <w:pPr>
        <w:pStyle w:val="ConsPlusTitle"/>
        <w:jc w:val="center"/>
      </w:pPr>
      <w:r>
        <w:t xml:space="preserve">ОБ УСТАНОВЛЕНИИ ПОРЯДКА РАЗРЕШЕНИЯ ГУБЕРНАТОРОМ </w:t>
      </w:r>
      <w:proofErr w:type="gramStart"/>
      <w:r>
        <w:t>ИРКУТСКОЙ</w:t>
      </w:r>
      <w:proofErr w:type="gramEnd"/>
    </w:p>
    <w:p w:rsidR="00BD6114" w:rsidRDefault="00BD6114">
      <w:pPr>
        <w:pStyle w:val="ConsPlusTitle"/>
        <w:jc w:val="center"/>
      </w:pPr>
      <w:r>
        <w:t xml:space="preserve">ОБЛАСТИ УЧАСТИЯ НА БЕЗВОЗМЕЗДНОЙ ОСНОВЕ </w:t>
      </w:r>
      <w:proofErr w:type="gramStart"/>
      <w:r>
        <w:t>ГОСУДАРСТВЕННЫХ</w:t>
      </w:r>
      <w:proofErr w:type="gramEnd"/>
    </w:p>
    <w:p w:rsidR="00BD6114" w:rsidRDefault="00BD6114">
      <w:pPr>
        <w:pStyle w:val="ConsPlusTitle"/>
        <w:jc w:val="center"/>
      </w:pPr>
      <w:r>
        <w:t>ГРАЖДАНСКИХ СЛУЖАЩИХ ИРКУТСКОЙ ОБЛАСТИ, ПРЕДСТАВИТЕЛЕМ</w:t>
      </w:r>
    </w:p>
    <w:p w:rsidR="00BD6114" w:rsidRDefault="00BD6114">
      <w:pPr>
        <w:pStyle w:val="ConsPlusTitle"/>
        <w:jc w:val="center"/>
      </w:pPr>
      <w:proofErr w:type="gramStart"/>
      <w:r>
        <w:t>НАНИМАТЕЛЯ</w:t>
      </w:r>
      <w:proofErr w:type="gramEnd"/>
      <w:r>
        <w:t xml:space="preserve"> ДЛЯ КОТОРЫХ ЯВЛЯЕТСЯ ГУБЕРНАТОР ИРКУТСКОЙ</w:t>
      </w:r>
    </w:p>
    <w:p w:rsidR="00BD6114" w:rsidRDefault="00BD6114">
      <w:pPr>
        <w:pStyle w:val="ConsPlusTitle"/>
        <w:jc w:val="center"/>
      </w:pPr>
      <w:r>
        <w:t xml:space="preserve">ОБЛАСТИ, В УПРАВЛЕНИИ </w:t>
      </w:r>
      <w:proofErr w:type="gramStart"/>
      <w:r>
        <w:t>ОТДЕЛЬНЫМИ</w:t>
      </w:r>
      <w:proofErr w:type="gramEnd"/>
      <w:r>
        <w:t xml:space="preserve"> НЕКОММЕРЧЕСКИМИ</w:t>
      </w:r>
    </w:p>
    <w:p w:rsidR="00BD6114" w:rsidRDefault="00BD6114">
      <w:pPr>
        <w:pStyle w:val="ConsPlusTitle"/>
        <w:jc w:val="center"/>
      </w:pPr>
      <w:r>
        <w:t>ОРГАНИЗАЦИЯМИ В КАЧЕСТВЕ ЕДИНОЛИЧНОГО ИСПОЛНИТЕЛЬНОГО ОРГАНА</w:t>
      </w:r>
    </w:p>
    <w:p w:rsidR="00BD6114" w:rsidRDefault="00BD6114">
      <w:pPr>
        <w:pStyle w:val="ConsPlusTitle"/>
        <w:jc w:val="center"/>
      </w:pPr>
      <w:r>
        <w:t>ИЛИ ВХОЖДЕНИЯ В СОСТАВ ИХ КОЛЛЕГИАЛЬНЫХ ОРГАНОВ УПРАВЛЕНИЯ</w:t>
      </w:r>
    </w:p>
    <w:p w:rsidR="00BD6114" w:rsidRDefault="00BD6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6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6114" w:rsidRDefault="00BD61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114" w:rsidRDefault="00BD61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Иркутской области</w:t>
            </w:r>
            <w:proofErr w:type="gramEnd"/>
          </w:p>
          <w:p w:rsidR="00BD6114" w:rsidRDefault="00BD61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4" w:history="1">
              <w:r>
                <w:rPr>
                  <w:color w:val="0000FF"/>
                </w:rPr>
                <w:t>N 165-уг</w:t>
              </w:r>
            </w:hyperlink>
            <w:r>
              <w:rPr>
                <w:color w:val="392C69"/>
              </w:rPr>
              <w:t xml:space="preserve">, от 24.12.2018 </w:t>
            </w:r>
            <w:hyperlink r:id="rId5" w:history="1">
              <w:r>
                <w:rPr>
                  <w:color w:val="0000FF"/>
                </w:rPr>
                <w:t>N 262-уг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разрешения Губернатором Иркутской области участия на безвозмездной основе государственных гражданских служащих Иркутской области, представителем нанимателя для которых является Губернатор Иркутской области,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(прилагается).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 xml:space="preserve">", а также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ind w:firstLine="540"/>
        <w:jc w:val="both"/>
      </w:pPr>
      <w:r>
        <w:t>3. Настоящий указ вступает в силу через десять календарных дней после дня его официального опубликования.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right"/>
      </w:pPr>
      <w:r>
        <w:t>С.Г.ЛЕВЧЕНКО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BD6114" w:rsidRDefault="00BD6114">
      <w:pPr>
        <w:pStyle w:val="ConsPlusNormal"/>
        <w:jc w:val="right"/>
      </w:pPr>
      <w:r>
        <w:t>указом Губернатора Иркутской области</w:t>
      </w:r>
    </w:p>
    <w:p w:rsidR="00BD6114" w:rsidRDefault="00BD6114">
      <w:pPr>
        <w:pStyle w:val="ConsPlusNormal"/>
        <w:jc w:val="right"/>
      </w:pPr>
      <w:r>
        <w:t>от 10 июля 2017 г. N 112-уг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Title"/>
        <w:jc w:val="center"/>
      </w:pPr>
      <w:bookmarkStart w:id="0" w:name="P37"/>
      <w:bookmarkEnd w:id="0"/>
      <w:r>
        <w:t>ПОРЯДОК</w:t>
      </w:r>
    </w:p>
    <w:p w:rsidR="00BD6114" w:rsidRDefault="00BD6114">
      <w:pPr>
        <w:pStyle w:val="ConsPlusTitle"/>
        <w:jc w:val="center"/>
      </w:pPr>
      <w:r>
        <w:t>РАЗРЕШЕНИЯ ГУБЕРНАТОРОМ ИРКУТСКОЙ ОБЛАСТИ УЧАСТИЯ</w:t>
      </w:r>
    </w:p>
    <w:p w:rsidR="00BD6114" w:rsidRDefault="00BD6114">
      <w:pPr>
        <w:pStyle w:val="ConsPlusTitle"/>
        <w:jc w:val="center"/>
      </w:pPr>
      <w:r>
        <w:t>НА БЕЗВОЗМЕЗДНОЙ ОСНОВЕ ГОСУДАРСТВЕННЫХ ГРАЖДАНСКИХ СЛУЖАЩИХ</w:t>
      </w:r>
    </w:p>
    <w:p w:rsidR="00BD6114" w:rsidRDefault="00BD6114">
      <w:pPr>
        <w:pStyle w:val="ConsPlusTitle"/>
        <w:jc w:val="center"/>
      </w:pPr>
      <w:r>
        <w:t>ИРКУТСКОЙ ОБЛАСТИ, ПРЕДСТАВИТЕЛЕМ НАНИМАТЕЛЯ ДЛЯ КОТОРЫХ</w:t>
      </w:r>
    </w:p>
    <w:p w:rsidR="00BD6114" w:rsidRDefault="00BD6114">
      <w:pPr>
        <w:pStyle w:val="ConsPlusTitle"/>
        <w:jc w:val="center"/>
      </w:pPr>
      <w:r>
        <w:t>ЯВЛЯЕТСЯ ГУБЕРНАТОР ИРКУТСКОЙ ОБЛАСТИ, В УПРАВЛЕНИИ</w:t>
      </w:r>
    </w:p>
    <w:p w:rsidR="00BD6114" w:rsidRDefault="00BD6114">
      <w:pPr>
        <w:pStyle w:val="ConsPlusTitle"/>
        <w:jc w:val="center"/>
      </w:pPr>
      <w:r>
        <w:t>ОТДЕЛЬНЫМИ НЕКОММЕРЧЕСКИМИ ОРГАНИЗАЦИЯМИ В КАЧЕСТВЕ</w:t>
      </w:r>
    </w:p>
    <w:p w:rsidR="00BD6114" w:rsidRDefault="00BD6114">
      <w:pPr>
        <w:pStyle w:val="ConsPlusTitle"/>
        <w:jc w:val="center"/>
      </w:pPr>
      <w:r>
        <w:t>ЕДИНОЛИЧНОГО ИСПОЛНИТЕЛЬНОГО ОРГАНА ИЛИ ВХОЖДЕНИЯ В СОСТАВ</w:t>
      </w:r>
    </w:p>
    <w:p w:rsidR="00BD6114" w:rsidRDefault="00BD6114">
      <w:pPr>
        <w:pStyle w:val="ConsPlusTitle"/>
        <w:jc w:val="center"/>
      </w:pPr>
      <w:r>
        <w:lastRenderedPageBreak/>
        <w:t>ИХ КОЛЛЕГИАЛЬНЫХ ОРГАНОВ УПРАВЛЕНИЯ</w:t>
      </w:r>
    </w:p>
    <w:p w:rsidR="00BD6114" w:rsidRDefault="00BD6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6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6114" w:rsidRDefault="00BD61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114" w:rsidRDefault="00BD61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Иркутской области</w:t>
            </w:r>
            <w:proofErr w:type="gramEnd"/>
          </w:p>
          <w:p w:rsidR="00BD6114" w:rsidRDefault="00BD61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8" w:history="1">
              <w:r>
                <w:rPr>
                  <w:color w:val="0000FF"/>
                </w:rPr>
                <w:t>N 165-уг</w:t>
              </w:r>
            </w:hyperlink>
            <w:r>
              <w:rPr>
                <w:color w:val="392C69"/>
              </w:rPr>
              <w:t xml:space="preserve">, от 24.12.2018 </w:t>
            </w:r>
            <w:hyperlink r:id="rId9" w:history="1">
              <w:r>
                <w:rPr>
                  <w:color w:val="0000FF"/>
                </w:rPr>
                <w:t>N 262-уг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разрешения Губернатором Иркутской области участия на безвозмездной основе государственных гражданских служащих Иркутской области, представителем нанимателя для которых является Губернатор Иркутской области (далее - государственные гражданские служащие),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вхождения в состав их коллегиальных органов управления (далее - участие в управлении отдельными некоммерческими организациями).</w:t>
      </w:r>
    </w:p>
    <w:p w:rsidR="00BD6114" w:rsidRDefault="00BD6114">
      <w:pPr>
        <w:pStyle w:val="ConsPlusNormal"/>
        <w:jc w:val="both"/>
      </w:pPr>
      <w:r>
        <w:t xml:space="preserve">(в ред. Указов Губернатора Иркутской области от 12.09.2017 </w:t>
      </w:r>
      <w:hyperlink r:id="rId10" w:history="1">
        <w:r>
          <w:rPr>
            <w:color w:val="0000FF"/>
          </w:rPr>
          <w:t>N 165-уг</w:t>
        </w:r>
      </w:hyperlink>
      <w:r>
        <w:t xml:space="preserve">, от 24.12.2018 </w:t>
      </w:r>
      <w:hyperlink r:id="rId11" w:history="1">
        <w:r>
          <w:rPr>
            <w:color w:val="0000FF"/>
          </w:rPr>
          <w:t>N 262-уг</w:t>
        </w:r>
      </w:hyperlink>
      <w:r>
        <w:t>)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2. Государственные гражданские служащие не </w:t>
      </w:r>
      <w:proofErr w:type="gramStart"/>
      <w:r>
        <w:t>позднее</w:t>
      </w:r>
      <w:proofErr w:type="gramEnd"/>
      <w:r>
        <w:t xml:space="preserve"> чем за 10 рабочих дней до предполагаемого момента начала участия в управлении отдельными некоммерческими организациями обязаны получить разрешение Губернатора Иркутской области.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Заявление</w:t>
        </w:r>
      </w:hyperlink>
      <w:r>
        <w:t xml:space="preserve"> о даче Губернатором Иркутской области разрешения на участие в управлении отдельными некоммерческими организациями (далее - заявление) составляется государственным гражданским служащим по форме согласно приложению 1 к настоящему Порядку.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государственного гражданского служащего (протокол, ходатайство, проект договора, другое), в соответствии с которыми будет осуществляться участие государственного гражданского служащего в управлении некоммерческой организацией.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4. Государственные гражданские служащие представляют заявление лично или направляют его </w:t>
      </w:r>
      <w:proofErr w:type="gramStart"/>
      <w:r>
        <w:t>по почте заказным письмом с уведомлением о вручении в подразделение по профилактике</w:t>
      </w:r>
      <w:proofErr w:type="gramEnd"/>
      <w:r>
        <w:t xml:space="preserve"> коррупционных и иных правонарушений аппарата Губернатора Иркутской области и Правительства Иркутской области (далее - подразделение).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Регистрация заявлений осуществляется подразделением в день их поступления в </w:t>
      </w:r>
      <w:hyperlink w:anchor="P163" w:history="1">
        <w:r>
          <w:rPr>
            <w:color w:val="0000FF"/>
          </w:rPr>
          <w:t>журнале</w:t>
        </w:r>
      </w:hyperlink>
      <w:r>
        <w:t xml:space="preserve"> регистрации заявлений о даче Губернатором Иркутской области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составленном по форме согласно приложению 2 к настоящему Порядку.</w:t>
      </w:r>
      <w:proofErr w:type="gramEnd"/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Копия зарегистрированного в журнале регистрации заявлений заявления с отметкой "Заявление зарегистрировано" с указанием даты и номера регистрации заявления, фамилии и инициалов сотрудника подразделения, зарегистрировавшего заявление, выдается государственному гражданскому служащему на руки в день его регистрации либо направляется по почте заказным письмом с уведомлением о вручении не позднее двух рабочих дней со дня его регистрации.</w:t>
      </w:r>
      <w:proofErr w:type="gramEnd"/>
    </w:p>
    <w:p w:rsidR="00BD6114" w:rsidRDefault="00BD6114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7. В течение трех рабочих дней со дня регистрации заявления подразделением готовится заключение, содержащее вывод об отсутствии или наличии основания для отказа государственному гражданскому служащему в участии в управлении отдельными </w:t>
      </w:r>
      <w:r>
        <w:lastRenderedPageBreak/>
        <w:t>некоммерческими организациями, носящее рекомендательный характер.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В целях подготовки заключения сотрудники подразделения запрашивают пояснения от государственного гражданского служащего, руководитель подразделения может направлять в установленном порядке письменные запросы в органы государственной власти, органы местного самоуправления муниципальных образований Иркутской области и заинтересованные организации.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В случае направления запросов срок подготовки заключения продлевается до 45 календарных дней со дня регистрации заявления.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8. Зарегистрированное заявление и заключение передаются подразделением Губернатору Иркутской области на следующий рабочий день после окончания срока, определенного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Порядка, для рассмотрения и принятия решения.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9. При рассмотрении заявления и заключения Губернатор Иркутской области может запросить мнение президиума комиссии по координации работы по противодействию коррупции в Иркутской области.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10. По результатам рассмотрения заявления Губернатором Иркутской области принимается одно из следующих решений: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1) разрешить государственному гражданскому служащему участие в управлении отдельными некоммерческими организациями;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2) отказать государственному гражданскому служащему в разрешении на участие в управлении отдельными некоммерческими организациями.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Основанием для отказа государственному гражданскому служащему в управлении отдельными некоммерческими организациями является возникновение у государственного гражданского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Решение оформляется путем наложения резолюции.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11. Рассмотренные Губернатором Иркутской области заявление и заключение, а также резолюция, содержащая информацию о принятом Губернатором Иркутской области по результатам их рассмотрения решении (далее - информация), передаются в подразделение для внесения соответствующей отметки в журнал регистрации заявлений.</w:t>
      </w:r>
    </w:p>
    <w:p w:rsidR="00BD6114" w:rsidRDefault="00BD6114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12. Подразделение в течение двух рабочих дней после поступления информации обеспечивает ознакомление с ней представившего заявление государственного гражданского служащего под подпись в журнале регистрации заявлений.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личного ознакомления государственного гражданского служащего с информацией подразделение направляет информацию государственному гражданскому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</w:t>
      </w:r>
      <w:hyperlink w:anchor="P6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>13. Заявление и заключение с информацией приобщаются к личному делу государственного гражданского служащего в течение двух рабочих дней после ознакомления государственного гражданского служащего с информацией (направления информации по почте).</w:t>
      </w:r>
    </w:p>
    <w:p w:rsidR="00BD6114" w:rsidRDefault="00BD6114">
      <w:pPr>
        <w:pStyle w:val="ConsPlusNormal"/>
        <w:spacing w:before="220"/>
        <w:ind w:firstLine="540"/>
        <w:jc w:val="both"/>
      </w:pPr>
      <w:r>
        <w:t xml:space="preserve">14. Участие в управлении отдельными некоммерческими организациями осуществляется </w:t>
      </w:r>
      <w:r>
        <w:lastRenderedPageBreak/>
        <w:t>государственным гражданским служащим согласно действующему законодательству Российской Федерации, в свободное от исполнения обязанностей время.</w:t>
      </w:r>
    </w:p>
    <w:p w:rsidR="00BD6114" w:rsidRDefault="00BD6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6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6114" w:rsidRDefault="00BD611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6114" w:rsidRDefault="00BD611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D6114" w:rsidRDefault="00BD6114">
      <w:pPr>
        <w:pStyle w:val="ConsPlusNormal"/>
        <w:spacing w:before="280"/>
        <w:ind w:firstLine="540"/>
        <w:jc w:val="both"/>
      </w:pPr>
      <w:r>
        <w:t>13. Участие в управлении отдельными некоммерческими организациями при замещении должности государственной гражданской службы Иркутской области не должно приводить к конфликту интересов или возможности его возникновения.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right"/>
      </w:pPr>
      <w:r>
        <w:t xml:space="preserve">Заместитель Губернатора </w:t>
      </w:r>
      <w:proofErr w:type="gramStart"/>
      <w:r>
        <w:t>Иркутской</w:t>
      </w:r>
      <w:proofErr w:type="gramEnd"/>
    </w:p>
    <w:p w:rsidR="00BD6114" w:rsidRDefault="00BD6114">
      <w:pPr>
        <w:pStyle w:val="ConsPlusNormal"/>
        <w:jc w:val="right"/>
      </w:pPr>
      <w:r>
        <w:t>области - руководитель аппарата</w:t>
      </w:r>
    </w:p>
    <w:p w:rsidR="00BD6114" w:rsidRDefault="00BD6114">
      <w:pPr>
        <w:pStyle w:val="ConsPlusNormal"/>
        <w:jc w:val="right"/>
      </w:pPr>
      <w:r>
        <w:t>Губернатора Иркутской области и</w:t>
      </w:r>
    </w:p>
    <w:p w:rsidR="00BD6114" w:rsidRDefault="00BD6114">
      <w:pPr>
        <w:pStyle w:val="ConsPlusNormal"/>
        <w:jc w:val="right"/>
      </w:pPr>
      <w:r>
        <w:t>Правительства Иркутской области</w:t>
      </w:r>
    </w:p>
    <w:p w:rsidR="00BD6114" w:rsidRDefault="00BD6114">
      <w:pPr>
        <w:pStyle w:val="ConsPlusNormal"/>
        <w:jc w:val="right"/>
      </w:pPr>
      <w:r>
        <w:t>Д.В.ЧЕРНЫШОВ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right"/>
        <w:outlineLvl w:val="1"/>
      </w:pPr>
      <w:r>
        <w:t>Приложение 1</w:t>
      </w:r>
    </w:p>
    <w:p w:rsidR="00BD6114" w:rsidRDefault="00BD6114">
      <w:pPr>
        <w:pStyle w:val="ConsPlusNormal"/>
        <w:jc w:val="right"/>
      </w:pPr>
      <w:r>
        <w:t>к Порядку разрешения Губернатором Иркутской области участия</w:t>
      </w:r>
    </w:p>
    <w:p w:rsidR="00BD6114" w:rsidRDefault="00BD6114">
      <w:pPr>
        <w:pStyle w:val="ConsPlusNormal"/>
        <w:jc w:val="right"/>
      </w:pPr>
      <w:r>
        <w:t>на безвозмездной основе государственных гражданских служащих</w:t>
      </w:r>
    </w:p>
    <w:p w:rsidR="00BD6114" w:rsidRDefault="00BD6114">
      <w:pPr>
        <w:pStyle w:val="ConsPlusNormal"/>
        <w:jc w:val="right"/>
      </w:pPr>
      <w:r>
        <w:t>Иркутской области, представителем нанимателя для которых</w:t>
      </w:r>
    </w:p>
    <w:p w:rsidR="00BD6114" w:rsidRDefault="00BD6114">
      <w:pPr>
        <w:pStyle w:val="ConsPlusNormal"/>
        <w:jc w:val="right"/>
      </w:pPr>
      <w:r>
        <w:t>является Губернатор Иркутской области, в управлении</w:t>
      </w:r>
    </w:p>
    <w:p w:rsidR="00BD6114" w:rsidRDefault="00BD6114">
      <w:pPr>
        <w:pStyle w:val="ConsPlusNormal"/>
        <w:jc w:val="right"/>
      </w:pPr>
      <w:r>
        <w:t>отдельными некоммерческими организациями в качестве</w:t>
      </w:r>
    </w:p>
    <w:p w:rsidR="00BD6114" w:rsidRDefault="00BD6114">
      <w:pPr>
        <w:pStyle w:val="ConsPlusNormal"/>
        <w:jc w:val="right"/>
      </w:pPr>
      <w:r>
        <w:t>единоличного исполнительного органа или вхождения в состав</w:t>
      </w:r>
    </w:p>
    <w:p w:rsidR="00BD6114" w:rsidRDefault="00BD6114">
      <w:pPr>
        <w:pStyle w:val="ConsPlusNormal"/>
        <w:jc w:val="right"/>
      </w:pPr>
      <w:r>
        <w:t>их коллегиальных органов управления</w:t>
      </w:r>
    </w:p>
    <w:p w:rsidR="00BD6114" w:rsidRDefault="00BD6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6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6114" w:rsidRDefault="00BD61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114" w:rsidRDefault="00BD61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  <w:proofErr w:type="gramEnd"/>
          </w:p>
          <w:p w:rsidR="00BD6114" w:rsidRDefault="00BD6114">
            <w:pPr>
              <w:pStyle w:val="ConsPlusNormal"/>
              <w:jc w:val="center"/>
            </w:pPr>
            <w:r>
              <w:rPr>
                <w:color w:val="392C69"/>
              </w:rPr>
              <w:t>от 12.09.2017 N 165-уг)</w:t>
            </w:r>
          </w:p>
        </w:tc>
      </w:tr>
    </w:tbl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center"/>
      </w:pPr>
      <w:bookmarkStart w:id="3" w:name="P98"/>
      <w:bookmarkEnd w:id="3"/>
      <w:r>
        <w:t>ФОРМА ЗАЯВЛЕНИЯ</w:t>
      </w:r>
    </w:p>
    <w:p w:rsidR="00BD6114" w:rsidRDefault="00BD6114">
      <w:pPr>
        <w:pStyle w:val="ConsPlusNormal"/>
        <w:jc w:val="center"/>
      </w:pPr>
      <w:r>
        <w:t>О ДАЧЕ ГУБЕРНАТОРОМ ИРКУТСКОЙ ОБЛАСТИ РАЗРЕШЕНИЯ НА УЧАСТИЕ</w:t>
      </w:r>
    </w:p>
    <w:p w:rsidR="00BD6114" w:rsidRDefault="00BD6114">
      <w:pPr>
        <w:pStyle w:val="ConsPlusNormal"/>
        <w:jc w:val="center"/>
      </w:pPr>
      <w:r>
        <w:t>НА БЕЗВОЗМЕЗДНОЙ ОСНОВЕ В УПРАВЛЕНИИ НЕКОММЕРЧЕСКОЙ</w:t>
      </w:r>
    </w:p>
    <w:p w:rsidR="00BD6114" w:rsidRDefault="00BD6114">
      <w:pPr>
        <w:pStyle w:val="ConsPlusNormal"/>
        <w:jc w:val="center"/>
      </w:pPr>
      <w:r>
        <w:t>ОРГАНИЗАЦИЕЙ В КАЧЕСТВЕ ЕДИНОЛИЧНОГО ИСПОЛНИТЕЛЬНОГО ОРГАНА</w:t>
      </w:r>
    </w:p>
    <w:p w:rsidR="00BD6114" w:rsidRDefault="00BD6114">
      <w:pPr>
        <w:pStyle w:val="ConsPlusNormal"/>
        <w:jc w:val="center"/>
      </w:pPr>
      <w:r>
        <w:t>ИЛИ ВХОЖДЕНИЕ В СОСТАВ КОЛЛЕГИАЛЬНОГО ОРГАНА УПРАВЛЕНИЯ</w:t>
      </w:r>
    </w:p>
    <w:p w:rsidR="00BD6114" w:rsidRDefault="00BD6114">
      <w:pPr>
        <w:pStyle w:val="ConsPlusNormal"/>
        <w:jc w:val="center"/>
      </w:pPr>
      <w:r>
        <w:t>НЕКОММЕРЧЕСКОЙ ОРГАНИЗАЦИИ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nformat"/>
        <w:jc w:val="both"/>
      </w:pPr>
      <w:r>
        <w:t xml:space="preserve">                                              Губернатору Иркутской области</w:t>
      </w:r>
    </w:p>
    <w:p w:rsidR="00BD6114" w:rsidRDefault="00BD611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D6114" w:rsidRDefault="00BD6114">
      <w:pPr>
        <w:pStyle w:val="ConsPlusNonformat"/>
        <w:jc w:val="both"/>
      </w:pPr>
      <w:r>
        <w:t xml:space="preserve">                                                    (фамилия, инициалы)</w:t>
      </w:r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BD6114" w:rsidRDefault="00BD6114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D6114" w:rsidRDefault="00BD611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 государственного</w:t>
      </w:r>
      <w:proofErr w:type="gramEnd"/>
    </w:p>
    <w:p w:rsidR="00BD6114" w:rsidRDefault="00BD6114">
      <w:pPr>
        <w:pStyle w:val="ConsPlusNonformat"/>
        <w:jc w:val="both"/>
      </w:pPr>
      <w:r>
        <w:t xml:space="preserve">                                                 гражданского служащего</w:t>
      </w:r>
    </w:p>
    <w:p w:rsidR="00BD6114" w:rsidRDefault="00BD611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Иркутской области)</w:t>
      </w:r>
      <w:proofErr w:type="gramEnd"/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 xml:space="preserve">                                 Заявление</w:t>
      </w:r>
    </w:p>
    <w:p w:rsidR="00BD6114" w:rsidRDefault="00BD6114">
      <w:pPr>
        <w:pStyle w:val="ConsPlusNonformat"/>
        <w:jc w:val="both"/>
      </w:pPr>
      <w:r>
        <w:t xml:space="preserve">        о даче Губернатором Иркутской области разрешения на участие</w:t>
      </w:r>
    </w:p>
    <w:p w:rsidR="00BD6114" w:rsidRDefault="00BD6114">
      <w:pPr>
        <w:pStyle w:val="ConsPlusNonformat"/>
        <w:jc w:val="both"/>
      </w:pPr>
      <w:r>
        <w:lastRenderedPageBreak/>
        <w:t xml:space="preserve">            на безвозмездной основе в управлении некоммерческой</w:t>
      </w:r>
    </w:p>
    <w:p w:rsidR="00BD6114" w:rsidRDefault="00BD6114">
      <w:pPr>
        <w:pStyle w:val="ConsPlusNonformat"/>
        <w:jc w:val="both"/>
      </w:pPr>
      <w:r>
        <w:t xml:space="preserve">        организацией в качестве единоличного исполнительного органа</w:t>
      </w:r>
    </w:p>
    <w:p w:rsidR="00BD6114" w:rsidRDefault="00BD6114">
      <w:pPr>
        <w:pStyle w:val="ConsPlusNonformat"/>
        <w:jc w:val="both"/>
      </w:pPr>
      <w:r>
        <w:t xml:space="preserve">          или вхождение в состав коллегиального органа управления</w:t>
      </w:r>
    </w:p>
    <w:p w:rsidR="00BD6114" w:rsidRDefault="00BD6114">
      <w:pPr>
        <w:pStyle w:val="ConsPlusNonformat"/>
        <w:jc w:val="both"/>
      </w:pPr>
      <w:r>
        <w:t xml:space="preserve">                        некоммерческой организации</w:t>
      </w:r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 xml:space="preserve">    В  соответствии с </w:t>
      </w:r>
      <w:hyperlink r:id="rId13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BD6114" w:rsidRDefault="00BD6114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BD6114" w:rsidRDefault="00BD6114">
      <w:pPr>
        <w:pStyle w:val="ConsPlusNonformat"/>
        <w:jc w:val="both"/>
      </w:pPr>
      <w:r>
        <w:t>Федерации" прошу разрешить мне ____________________________________________</w:t>
      </w:r>
    </w:p>
    <w:p w:rsidR="00BD6114" w:rsidRDefault="00BD6114">
      <w:pPr>
        <w:pStyle w:val="ConsPlusNonformat"/>
        <w:jc w:val="both"/>
      </w:pPr>
      <w:r>
        <w:t xml:space="preserve">                                    </w:t>
      </w:r>
      <w:proofErr w:type="gramStart"/>
      <w:r>
        <w:t>(участие на безвозмездной основе</w:t>
      </w:r>
      <w:proofErr w:type="gramEnd"/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>___________________________________________________________________________</w:t>
      </w:r>
    </w:p>
    <w:p w:rsidR="00BD6114" w:rsidRDefault="00BD6114">
      <w:pPr>
        <w:pStyle w:val="ConsPlusNonformat"/>
        <w:jc w:val="both"/>
      </w:pPr>
      <w:r>
        <w:t xml:space="preserve">    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BD6114" w:rsidRDefault="00BD6114">
      <w:pPr>
        <w:pStyle w:val="ConsPlusNonformat"/>
        <w:jc w:val="both"/>
      </w:pPr>
      <w:r>
        <w:t xml:space="preserve">                          исполнительного органа</w:t>
      </w:r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>___________________________________________________________________________</w:t>
      </w:r>
    </w:p>
    <w:p w:rsidR="00BD6114" w:rsidRDefault="00BD6114">
      <w:pPr>
        <w:pStyle w:val="ConsPlusNonformat"/>
        <w:jc w:val="both"/>
      </w:pPr>
      <w:r>
        <w:t xml:space="preserve">  или вхождение в состав коллегиального органа управления </w:t>
      </w:r>
      <w:proofErr w:type="gramStart"/>
      <w:r>
        <w:t>некоммерческой</w:t>
      </w:r>
      <w:proofErr w:type="gramEnd"/>
    </w:p>
    <w:p w:rsidR="00BD6114" w:rsidRDefault="00BD6114">
      <w:pPr>
        <w:pStyle w:val="ConsPlusNonformat"/>
        <w:jc w:val="both"/>
      </w:pPr>
      <w:r>
        <w:t xml:space="preserve">                               организации)</w:t>
      </w:r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>___________________________________________________________________________</w:t>
      </w:r>
    </w:p>
    <w:p w:rsidR="00BD6114" w:rsidRDefault="00BD6114">
      <w:pPr>
        <w:pStyle w:val="ConsPlusNonformat"/>
        <w:jc w:val="both"/>
      </w:pPr>
      <w:r>
        <w:t xml:space="preserve">    </w:t>
      </w:r>
      <w:proofErr w:type="gramStart"/>
      <w:r>
        <w:t>(указать наименование некоммерческой организации, ее юридический и</w:t>
      </w:r>
      <w:proofErr w:type="gramEnd"/>
    </w:p>
    <w:p w:rsidR="00BD6114" w:rsidRDefault="00BD6114">
      <w:pPr>
        <w:pStyle w:val="ConsPlusNonformat"/>
        <w:jc w:val="both"/>
      </w:pPr>
      <w:r>
        <w:t xml:space="preserve">    </w:t>
      </w:r>
      <w:proofErr w:type="gramStart"/>
      <w:r>
        <w:t>фактический</w:t>
      </w:r>
      <w:proofErr w:type="gramEnd"/>
      <w:r>
        <w:t xml:space="preserve"> адреса, предполагаемую дату начала участия в управлении</w:t>
      </w:r>
    </w:p>
    <w:p w:rsidR="00BD6114" w:rsidRDefault="00BD6114">
      <w:pPr>
        <w:pStyle w:val="ConsPlusNonformat"/>
        <w:jc w:val="both"/>
      </w:pPr>
      <w:r>
        <w:t>некоммерческой организацией в качестве единоличного исполнительного органа</w:t>
      </w:r>
    </w:p>
    <w:p w:rsidR="00BD6114" w:rsidRDefault="00BD6114">
      <w:pPr>
        <w:pStyle w:val="ConsPlusNonformat"/>
        <w:jc w:val="both"/>
      </w:pPr>
      <w:r>
        <w:t xml:space="preserve">  или вхождения в состав коллегиального органа управления </w:t>
      </w:r>
      <w:proofErr w:type="gramStart"/>
      <w:r>
        <w:t>некоммерческой</w:t>
      </w:r>
      <w:proofErr w:type="gramEnd"/>
    </w:p>
    <w:p w:rsidR="00BD6114" w:rsidRDefault="00BD6114">
      <w:pPr>
        <w:pStyle w:val="ConsPlusNonformat"/>
        <w:jc w:val="both"/>
      </w:pPr>
      <w:r>
        <w:t xml:space="preserve"> организацией, иные сведения, которые государственный гражданский служащий</w:t>
      </w:r>
    </w:p>
    <w:p w:rsidR="00BD6114" w:rsidRDefault="00BD6114">
      <w:pPr>
        <w:pStyle w:val="ConsPlusNonformat"/>
        <w:jc w:val="both"/>
      </w:pPr>
      <w:r>
        <w:t xml:space="preserve">          считает необходимым сообщить в целях принятия решения)</w:t>
      </w:r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 xml:space="preserve">    Указанная деятельность не повлечет за собой конфликт интересов.</w:t>
      </w:r>
    </w:p>
    <w:p w:rsidR="00BD6114" w:rsidRDefault="00BD6114">
      <w:pPr>
        <w:pStyle w:val="ConsPlusNonformat"/>
        <w:jc w:val="both"/>
      </w:pPr>
    </w:p>
    <w:p w:rsidR="00BD6114" w:rsidRDefault="00BD6114">
      <w:pPr>
        <w:pStyle w:val="ConsPlusNonformat"/>
        <w:jc w:val="both"/>
      </w:pPr>
      <w:r>
        <w:t>___________________                                    ____________________</w:t>
      </w:r>
    </w:p>
    <w:p w:rsidR="00BD6114" w:rsidRDefault="00BD6114">
      <w:pPr>
        <w:pStyle w:val="ConsPlusNonformat"/>
        <w:jc w:val="both"/>
      </w:pPr>
      <w:r>
        <w:t xml:space="preserve">      (дата)                                                (подпись)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right"/>
        <w:outlineLvl w:val="1"/>
      </w:pPr>
      <w:r>
        <w:t>Приложение 2</w:t>
      </w:r>
    </w:p>
    <w:p w:rsidR="00BD6114" w:rsidRDefault="00BD6114">
      <w:pPr>
        <w:pStyle w:val="ConsPlusNormal"/>
        <w:jc w:val="right"/>
      </w:pPr>
      <w:r>
        <w:t>к Порядку разрешения Губернатором Иркутской области участия</w:t>
      </w:r>
    </w:p>
    <w:p w:rsidR="00BD6114" w:rsidRDefault="00BD6114">
      <w:pPr>
        <w:pStyle w:val="ConsPlusNormal"/>
        <w:jc w:val="right"/>
      </w:pPr>
      <w:r>
        <w:t>на безвозмездной основе государственных гражданских служащих</w:t>
      </w:r>
    </w:p>
    <w:p w:rsidR="00BD6114" w:rsidRDefault="00BD6114">
      <w:pPr>
        <w:pStyle w:val="ConsPlusNormal"/>
        <w:jc w:val="right"/>
      </w:pPr>
      <w:r>
        <w:t>Иркутской области, представителем нанимателя для которых</w:t>
      </w:r>
    </w:p>
    <w:p w:rsidR="00BD6114" w:rsidRDefault="00BD6114">
      <w:pPr>
        <w:pStyle w:val="ConsPlusNormal"/>
        <w:jc w:val="right"/>
      </w:pPr>
      <w:r>
        <w:t>является Губернатор Иркутской области, в управлении</w:t>
      </w:r>
    </w:p>
    <w:p w:rsidR="00BD6114" w:rsidRDefault="00BD6114">
      <w:pPr>
        <w:pStyle w:val="ConsPlusNormal"/>
        <w:jc w:val="right"/>
      </w:pPr>
      <w:r>
        <w:t>отдельными некоммерческими организациями в качестве</w:t>
      </w:r>
    </w:p>
    <w:p w:rsidR="00BD6114" w:rsidRDefault="00BD6114">
      <w:pPr>
        <w:pStyle w:val="ConsPlusNormal"/>
        <w:jc w:val="right"/>
      </w:pPr>
      <w:r>
        <w:t>единоличного исполнительного органа или вхождения в состав</w:t>
      </w:r>
    </w:p>
    <w:p w:rsidR="00BD6114" w:rsidRDefault="00BD6114">
      <w:pPr>
        <w:pStyle w:val="ConsPlusNormal"/>
        <w:jc w:val="right"/>
      </w:pPr>
      <w:r>
        <w:t>их коллегиальных органов управления</w:t>
      </w: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center"/>
      </w:pPr>
      <w:bookmarkStart w:id="4" w:name="P163"/>
      <w:bookmarkEnd w:id="4"/>
      <w:r>
        <w:t>ЖУРНАЛ</w:t>
      </w:r>
    </w:p>
    <w:p w:rsidR="00BD6114" w:rsidRDefault="00BD6114">
      <w:pPr>
        <w:pStyle w:val="ConsPlusNormal"/>
        <w:jc w:val="center"/>
      </w:pPr>
      <w:r>
        <w:t>РЕГИСТРАЦИИ ЗАЯВЛЕНИЙ О ДАЧЕ ГУБЕРНАТОРОМ ИРКУТСКОЙ ОБЛАСТИ</w:t>
      </w:r>
    </w:p>
    <w:p w:rsidR="00BD6114" w:rsidRDefault="00BD6114">
      <w:pPr>
        <w:pStyle w:val="ConsPlusNormal"/>
        <w:jc w:val="center"/>
      </w:pPr>
      <w:r>
        <w:t>РАЗРЕШЕНИЯ НА УЧАСТИЕ НА БЕЗВОЗМЕЗДНОЙ ОСНОВЕ В УПРАВЛЕНИИ</w:t>
      </w:r>
    </w:p>
    <w:p w:rsidR="00BD6114" w:rsidRDefault="00BD6114">
      <w:pPr>
        <w:pStyle w:val="ConsPlusNormal"/>
        <w:jc w:val="center"/>
      </w:pPr>
      <w:r>
        <w:t>ОТДЕЛЬНЫМИ НЕКОММЕРЧЕСКИМИ ОРГАНИЗАЦИЯМИ В КАЧЕСТВЕ</w:t>
      </w:r>
    </w:p>
    <w:p w:rsidR="00BD6114" w:rsidRDefault="00BD6114">
      <w:pPr>
        <w:pStyle w:val="ConsPlusNormal"/>
        <w:jc w:val="center"/>
      </w:pPr>
      <w:r>
        <w:t>ЕДИНОЛИЧНОГО ИСПОЛНИТЕЛЬНОГО ОРГАНА ИЛИ ВХОЖДЕНИЕ В СОСТАВ</w:t>
      </w:r>
    </w:p>
    <w:p w:rsidR="00BD6114" w:rsidRDefault="00BD6114">
      <w:pPr>
        <w:pStyle w:val="ConsPlusNormal"/>
        <w:jc w:val="center"/>
      </w:pPr>
      <w:r>
        <w:t>ИХ КОЛЛЕГИАЛЬНЫХ ОРГАНОВ УПРАВЛЕНИЯ</w:t>
      </w:r>
    </w:p>
    <w:p w:rsidR="00BD6114" w:rsidRDefault="00BD6114">
      <w:pPr>
        <w:pStyle w:val="ConsPlusNormal"/>
        <w:jc w:val="both"/>
      </w:pPr>
    </w:p>
    <w:p w:rsidR="00BD6114" w:rsidRDefault="00BD6114">
      <w:pPr>
        <w:sectPr w:rsidR="00BD6114" w:rsidSect="00294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4"/>
        <w:gridCol w:w="1969"/>
        <w:gridCol w:w="1924"/>
        <w:gridCol w:w="1399"/>
        <w:gridCol w:w="1564"/>
        <w:gridCol w:w="2494"/>
      </w:tblGrid>
      <w:tr w:rsidR="00BD6114">
        <w:tc>
          <w:tcPr>
            <w:tcW w:w="567" w:type="dxa"/>
          </w:tcPr>
          <w:p w:rsidR="00BD6114" w:rsidRDefault="00BD611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4" w:type="dxa"/>
          </w:tcPr>
          <w:p w:rsidR="00BD6114" w:rsidRDefault="00BD6114">
            <w:pPr>
              <w:pStyle w:val="ConsPlusNormal"/>
              <w:jc w:val="center"/>
            </w:pPr>
            <w:r>
              <w:t>Ф.И.О. и должность государственного гражданского служащего Иркутской области, представившего заявление</w:t>
            </w:r>
          </w:p>
        </w:tc>
        <w:tc>
          <w:tcPr>
            <w:tcW w:w="1969" w:type="dxa"/>
          </w:tcPr>
          <w:p w:rsidR="00BD6114" w:rsidRDefault="00BD6114">
            <w:pPr>
              <w:pStyle w:val="ConsPlusNormal"/>
              <w:jc w:val="center"/>
            </w:pPr>
            <w:r>
              <w:t>Дата поступления и регистрационный номер заявления</w:t>
            </w:r>
          </w:p>
        </w:tc>
        <w:tc>
          <w:tcPr>
            <w:tcW w:w="1924" w:type="dxa"/>
          </w:tcPr>
          <w:p w:rsidR="00BD6114" w:rsidRDefault="00BD6114">
            <w:pPr>
              <w:pStyle w:val="ConsPlusNormal"/>
              <w:jc w:val="center"/>
            </w:pPr>
            <w:r>
              <w:t>Ф.И.О. и подпись государственного гражданского служащего Иркутской области, принявшего заявление</w:t>
            </w:r>
          </w:p>
        </w:tc>
        <w:tc>
          <w:tcPr>
            <w:tcW w:w="1399" w:type="dxa"/>
          </w:tcPr>
          <w:p w:rsidR="00BD6114" w:rsidRDefault="00BD6114">
            <w:pPr>
              <w:pStyle w:val="ConsPlusNormal"/>
              <w:jc w:val="center"/>
            </w:pPr>
            <w:r>
              <w:t>Дата передачи заявления Губернатору Иркутской области</w:t>
            </w:r>
          </w:p>
        </w:tc>
        <w:tc>
          <w:tcPr>
            <w:tcW w:w="1564" w:type="dxa"/>
          </w:tcPr>
          <w:p w:rsidR="00BD6114" w:rsidRDefault="00BD6114">
            <w:pPr>
              <w:pStyle w:val="ConsPlusNormal"/>
              <w:jc w:val="center"/>
            </w:pPr>
            <w:r>
              <w:t>Информация о принятом Губернатором Иркутской области решении</w:t>
            </w:r>
          </w:p>
        </w:tc>
        <w:tc>
          <w:tcPr>
            <w:tcW w:w="2494" w:type="dxa"/>
          </w:tcPr>
          <w:p w:rsidR="00BD6114" w:rsidRDefault="00BD6114">
            <w:pPr>
              <w:pStyle w:val="ConsPlusNormal"/>
              <w:jc w:val="center"/>
            </w:pPr>
            <w:r>
              <w:t>Подпись государственного гражданского служащего Иркутской области в ознакомлении с решением Губернатора Иркутской области, дата ознакомления/Отметка о направлении информации заказным письмом с уведомлением, дата направления</w:t>
            </w:r>
          </w:p>
        </w:tc>
      </w:tr>
      <w:tr w:rsidR="00BD6114">
        <w:tc>
          <w:tcPr>
            <w:tcW w:w="567" w:type="dxa"/>
          </w:tcPr>
          <w:p w:rsidR="00BD6114" w:rsidRDefault="00BD6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969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92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399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56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2494" w:type="dxa"/>
          </w:tcPr>
          <w:p w:rsidR="00BD6114" w:rsidRDefault="00BD6114">
            <w:pPr>
              <w:pStyle w:val="ConsPlusNormal"/>
            </w:pPr>
          </w:p>
        </w:tc>
      </w:tr>
      <w:tr w:rsidR="00BD6114">
        <w:tc>
          <w:tcPr>
            <w:tcW w:w="567" w:type="dxa"/>
          </w:tcPr>
          <w:p w:rsidR="00BD6114" w:rsidRDefault="00BD6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969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92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399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56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2494" w:type="dxa"/>
          </w:tcPr>
          <w:p w:rsidR="00BD6114" w:rsidRDefault="00BD6114">
            <w:pPr>
              <w:pStyle w:val="ConsPlusNormal"/>
            </w:pPr>
          </w:p>
        </w:tc>
      </w:tr>
      <w:tr w:rsidR="00BD6114">
        <w:tc>
          <w:tcPr>
            <w:tcW w:w="567" w:type="dxa"/>
          </w:tcPr>
          <w:p w:rsidR="00BD6114" w:rsidRDefault="00BD6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969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92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399" w:type="dxa"/>
          </w:tcPr>
          <w:p w:rsidR="00BD6114" w:rsidRDefault="00BD6114">
            <w:pPr>
              <w:pStyle w:val="ConsPlusNormal"/>
            </w:pPr>
          </w:p>
        </w:tc>
        <w:tc>
          <w:tcPr>
            <w:tcW w:w="1564" w:type="dxa"/>
          </w:tcPr>
          <w:p w:rsidR="00BD6114" w:rsidRDefault="00BD6114">
            <w:pPr>
              <w:pStyle w:val="ConsPlusNormal"/>
            </w:pPr>
          </w:p>
        </w:tc>
        <w:tc>
          <w:tcPr>
            <w:tcW w:w="2494" w:type="dxa"/>
          </w:tcPr>
          <w:p w:rsidR="00BD6114" w:rsidRDefault="00BD6114">
            <w:pPr>
              <w:pStyle w:val="ConsPlusNormal"/>
            </w:pPr>
          </w:p>
        </w:tc>
      </w:tr>
    </w:tbl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jc w:val="both"/>
      </w:pPr>
    </w:p>
    <w:p w:rsidR="00BD6114" w:rsidRDefault="00BD6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1F42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6114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565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446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179B5"/>
    <w:rsid w:val="0022050E"/>
    <w:rsid w:val="002266E6"/>
    <w:rsid w:val="00227DE2"/>
    <w:rsid w:val="0023084A"/>
    <w:rsid w:val="002320BF"/>
    <w:rsid w:val="00232340"/>
    <w:rsid w:val="00232A9E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7A9B"/>
    <w:rsid w:val="00307E85"/>
    <w:rsid w:val="003119F3"/>
    <w:rsid w:val="00311B56"/>
    <w:rsid w:val="00312D66"/>
    <w:rsid w:val="0031388F"/>
    <w:rsid w:val="00314257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8ED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34B7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05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1DAE"/>
    <w:rsid w:val="006B2115"/>
    <w:rsid w:val="006B3207"/>
    <w:rsid w:val="006B77B8"/>
    <w:rsid w:val="006C0B6B"/>
    <w:rsid w:val="006C153E"/>
    <w:rsid w:val="006C22A4"/>
    <w:rsid w:val="006C2C69"/>
    <w:rsid w:val="006C4BB7"/>
    <w:rsid w:val="006C4F47"/>
    <w:rsid w:val="006C52DA"/>
    <w:rsid w:val="006C63C8"/>
    <w:rsid w:val="006C651B"/>
    <w:rsid w:val="006C6D4D"/>
    <w:rsid w:val="006D0C6C"/>
    <w:rsid w:val="006D1816"/>
    <w:rsid w:val="006D29F6"/>
    <w:rsid w:val="006D337A"/>
    <w:rsid w:val="006D5C7C"/>
    <w:rsid w:val="006D7CFA"/>
    <w:rsid w:val="006E074E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1A59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0FC5"/>
    <w:rsid w:val="00802DDE"/>
    <w:rsid w:val="00803522"/>
    <w:rsid w:val="008037BF"/>
    <w:rsid w:val="00803AB2"/>
    <w:rsid w:val="008042F6"/>
    <w:rsid w:val="00806751"/>
    <w:rsid w:val="00807D57"/>
    <w:rsid w:val="00807DB2"/>
    <w:rsid w:val="00810553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6CC8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E66DD"/>
    <w:rsid w:val="008F0A2D"/>
    <w:rsid w:val="008F3337"/>
    <w:rsid w:val="008F3EB9"/>
    <w:rsid w:val="008F44D1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54FE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315E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9F749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43CF"/>
    <w:rsid w:val="00BB58DF"/>
    <w:rsid w:val="00BB6DA6"/>
    <w:rsid w:val="00BB7124"/>
    <w:rsid w:val="00BB7569"/>
    <w:rsid w:val="00BC0E30"/>
    <w:rsid w:val="00BC4852"/>
    <w:rsid w:val="00BC5111"/>
    <w:rsid w:val="00BC54FA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6114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5D4B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1791"/>
    <w:rsid w:val="00C71D38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CF6B67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4D42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6F9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0F4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1810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3B2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1DE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EE470313B7B2A64D1DD3FE7A1DD445D22C245ADEB30643C06E6EA402741747CEF109205B1917C3A7F619B1D66ABB3C807AAF7E6485EFFE4B12A04S8Y3G" TargetMode="External"/><Relationship Id="rId13" Type="http://schemas.openxmlformats.org/officeDocument/2006/relationships/hyperlink" Target="consultantplus://offline/ref=E8DEE470313B7B2A64D1C332F1CD87485F2A954AACEF33366954E0BD1F7747213CAF16C440F597296B3B34961B65E1E38E4CA5F6EFS5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EE470313B7B2A64D1DD3FE7A1DD445D22C245ADEE39693505E6EA402741747CEF109205B1917C3A7F659C1866ABB3C807AAF7E6485EFFE4B12A04S8Y3G" TargetMode="External"/><Relationship Id="rId12" Type="http://schemas.openxmlformats.org/officeDocument/2006/relationships/hyperlink" Target="consultantplus://offline/ref=E8DEE470313B7B2A64D1DD3FE7A1DD445D22C245ADEB30643C06E6EA402741747CEF109205B1917C3A7F619B1366ABB3C807AAF7E6485EFFE4B12A04S8Y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EE470313B7B2A64D1C332F1CD87485F2A954AACEF33366954E0BD1F7747213CAF16C440F597296B3B34961B65E1E38E4CA5F6EFS5YFG" TargetMode="External"/><Relationship Id="rId11" Type="http://schemas.openxmlformats.org/officeDocument/2006/relationships/hyperlink" Target="consultantplus://offline/ref=E8DEE470313B7B2A64D1DD3FE7A1DD445D22C245ADED3D643D08E6EA402741747CEF109205B1917C3A7F619B1D66ABB3C807AAF7E6485EFFE4B12A04S8Y3G" TargetMode="External"/><Relationship Id="rId5" Type="http://schemas.openxmlformats.org/officeDocument/2006/relationships/hyperlink" Target="consultantplus://offline/ref=E8DEE470313B7B2A64D1DD3FE7A1DD445D22C245ADED3D643D08E6EA402741747CEF109205B1917C3A7F619B1D66ABB3C807AAF7E6485EFFE4B12A04S8Y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EE470313B7B2A64D1DD3FE7A1DD445D22C245ADEB30643C06E6EA402741747CEF109205B1917C3A7F619B1266ABB3C807AAF7E6485EFFE4B12A04S8Y3G" TargetMode="External"/><Relationship Id="rId4" Type="http://schemas.openxmlformats.org/officeDocument/2006/relationships/hyperlink" Target="consultantplus://offline/ref=E8DEE470313B7B2A64D1DD3FE7A1DD445D22C245ADEB30643C06E6EA402741747CEF109205B1917C3A7F619B1D66ABB3C807AAF7E6485EFFE4B12A04S8Y3G" TargetMode="External"/><Relationship Id="rId9" Type="http://schemas.openxmlformats.org/officeDocument/2006/relationships/hyperlink" Target="consultantplus://offline/ref=E8DEE470313B7B2A64D1DD3FE7A1DD445D22C245ADED3D643D08E6EA402741747CEF109205B1917C3A7F619B1D66ABB3C807AAF7E6485EFFE4B12A04S8Y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2019-12-18T06:24:00Z</dcterms:created>
  <dcterms:modified xsi:type="dcterms:W3CDTF">2019-12-19T01:31:00Z</dcterms:modified>
</cp:coreProperties>
</file>